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298EBB57" w:rsidR="001E771E" w:rsidRDefault="005B782C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August</w:t>
      </w:r>
      <w:r w:rsidR="00DD363B">
        <w:rPr>
          <w:rFonts w:ascii="CG Omega" w:hAnsi="CG Omega"/>
          <w:b/>
          <w:smallCaps/>
        </w:rPr>
        <w:t xml:space="preserve"> </w:t>
      </w:r>
      <w:r w:rsidR="00AE3E13">
        <w:rPr>
          <w:rFonts w:ascii="CG Omega" w:hAnsi="CG Omega"/>
          <w:b/>
          <w:smallCaps/>
        </w:rPr>
        <w:t>1</w:t>
      </w:r>
      <w:r>
        <w:rPr>
          <w:rFonts w:ascii="CG Omega" w:hAnsi="CG Omega"/>
          <w:b/>
          <w:smallCaps/>
        </w:rPr>
        <w:t>3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C50796">
        <w:rPr>
          <w:rFonts w:ascii="CG Omega" w:hAnsi="CG Omega"/>
          <w:b/>
          <w:smallCaps/>
        </w:rPr>
        <w:t>4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77777777" w:rsidR="001E771E" w:rsidRDefault="00B60664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OAK LAKE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77777777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3190 N. 56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74AC0AC9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CB0BAD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0726B95C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CB0BAD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1753966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</w:p>
    <w:p w14:paraId="365AB805" w14:textId="442AF673" w:rsidR="00CF2619" w:rsidRDefault="00CF2619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549CFD38" w14:textId="287436D3" w:rsidR="00AE3E13" w:rsidRPr="00630779" w:rsidRDefault="00AE3E13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</w:t>
      </w:r>
      <w:r>
        <w:rPr>
          <w:rFonts w:ascii="CG Omega" w:hAnsi="CG Omega"/>
          <w:sz w:val="24"/>
          <w:szCs w:val="24"/>
        </w:rPr>
        <w:tab/>
      </w:r>
      <w:r w:rsidR="005B782C">
        <w:rPr>
          <w:rFonts w:ascii="CG Omega" w:hAnsi="CG Omega"/>
          <w:sz w:val="24"/>
          <w:szCs w:val="24"/>
        </w:rPr>
        <w:t>Form 1</w:t>
      </w:r>
    </w:p>
    <w:p w14:paraId="7787CC5C" w14:textId="03AFBEB7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AE3E13">
        <w:rPr>
          <w:rFonts w:ascii="CG Omega" w:hAnsi="CG Omega"/>
          <w:sz w:val="24"/>
          <w:szCs w:val="24"/>
        </w:rPr>
        <w:t>1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5122D663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AE3E13">
        <w:rPr>
          <w:rFonts w:ascii="CG Omega" w:hAnsi="CG Omega"/>
          <w:sz w:val="24"/>
          <w:szCs w:val="24"/>
        </w:rPr>
        <w:t>2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259AD460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AE3E13">
        <w:rPr>
          <w:rFonts w:ascii="CG Omega" w:hAnsi="CG Omega"/>
          <w:sz w:val="24"/>
          <w:szCs w:val="24"/>
        </w:rPr>
        <w:t>3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7B9C"/>
    <w:rsid w:val="000A1F2A"/>
    <w:rsid w:val="00155776"/>
    <w:rsid w:val="00157F5B"/>
    <w:rsid w:val="00173574"/>
    <w:rsid w:val="001C0363"/>
    <w:rsid w:val="001E771E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B19FF"/>
    <w:rsid w:val="00415705"/>
    <w:rsid w:val="00422871"/>
    <w:rsid w:val="004410F8"/>
    <w:rsid w:val="00452F14"/>
    <w:rsid w:val="00454B7F"/>
    <w:rsid w:val="0047657E"/>
    <w:rsid w:val="00484B8D"/>
    <w:rsid w:val="004B3D85"/>
    <w:rsid w:val="004C4146"/>
    <w:rsid w:val="004D1342"/>
    <w:rsid w:val="00515B12"/>
    <w:rsid w:val="00546F96"/>
    <w:rsid w:val="005521A6"/>
    <w:rsid w:val="00570145"/>
    <w:rsid w:val="005B782C"/>
    <w:rsid w:val="0061255D"/>
    <w:rsid w:val="00630779"/>
    <w:rsid w:val="00654156"/>
    <w:rsid w:val="006650FB"/>
    <w:rsid w:val="0068737A"/>
    <w:rsid w:val="006D1608"/>
    <w:rsid w:val="006E16B8"/>
    <w:rsid w:val="00750413"/>
    <w:rsid w:val="0076621A"/>
    <w:rsid w:val="00793EEB"/>
    <w:rsid w:val="007B7000"/>
    <w:rsid w:val="007F295D"/>
    <w:rsid w:val="008365E3"/>
    <w:rsid w:val="008441EC"/>
    <w:rsid w:val="008519B1"/>
    <w:rsid w:val="00856AFA"/>
    <w:rsid w:val="00884698"/>
    <w:rsid w:val="008B09B0"/>
    <w:rsid w:val="008C6385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63832"/>
    <w:rsid w:val="00A6711E"/>
    <w:rsid w:val="00A70D9C"/>
    <w:rsid w:val="00AE3E13"/>
    <w:rsid w:val="00B60664"/>
    <w:rsid w:val="00B774F1"/>
    <w:rsid w:val="00B77D66"/>
    <w:rsid w:val="00BA0351"/>
    <w:rsid w:val="00BD1A2F"/>
    <w:rsid w:val="00BE1D37"/>
    <w:rsid w:val="00BF77F5"/>
    <w:rsid w:val="00C1465D"/>
    <w:rsid w:val="00C27D8B"/>
    <w:rsid w:val="00C30F42"/>
    <w:rsid w:val="00C50796"/>
    <w:rsid w:val="00C64792"/>
    <w:rsid w:val="00C73627"/>
    <w:rsid w:val="00CB0BAD"/>
    <w:rsid w:val="00CF1444"/>
    <w:rsid w:val="00CF2619"/>
    <w:rsid w:val="00CF6B5E"/>
    <w:rsid w:val="00D01961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B297F"/>
    <w:rsid w:val="00EB5095"/>
    <w:rsid w:val="00F66A2C"/>
    <w:rsid w:val="00F77BB8"/>
    <w:rsid w:val="00F811A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4</cp:revision>
  <cp:lastPrinted>2021-06-29T21:37:00Z</cp:lastPrinted>
  <dcterms:created xsi:type="dcterms:W3CDTF">2024-07-19T13:21:00Z</dcterms:created>
  <dcterms:modified xsi:type="dcterms:W3CDTF">2024-07-30T13:34:00Z</dcterms:modified>
</cp:coreProperties>
</file>